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4333" w:rsidRPr="00A552FE" w:rsidRDefault="007943C0" w:rsidP="00DC4333">
      <w:pPr>
        <w:pStyle w:val="Nadpis2"/>
        <w:rPr>
          <w:rFonts w:ascii="Garamond" w:hAnsi="Garamond"/>
          <w:b/>
          <w:i/>
          <w:szCs w:val="24"/>
        </w:rPr>
      </w:pPr>
      <w:r w:rsidRPr="00A552FE">
        <w:rPr>
          <w:rFonts w:ascii="Garamond" w:hAnsi="Garamond"/>
          <w:i/>
          <w:iCs/>
        </w:rPr>
        <w:t xml:space="preserve">               </w:t>
      </w:r>
      <w:r w:rsidR="00DC4333" w:rsidRPr="00A552FE">
        <w:rPr>
          <w:rFonts w:ascii="Garamond" w:hAnsi="Garamond"/>
        </w:rPr>
        <w:tab/>
      </w:r>
      <w:r w:rsidR="00DC4333" w:rsidRPr="00A552FE">
        <w:rPr>
          <w:rFonts w:ascii="Garamond" w:hAnsi="Garamond"/>
        </w:rPr>
        <w:tab/>
      </w:r>
      <w:r w:rsidR="00DC4333" w:rsidRPr="00A552FE">
        <w:rPr>
          <w:rFonts w:ascii="Garamond" w:hAnsi="Garamond"/>
        </w:rPr>
        <w:tab/>
      </w:r>
      <w:r w:rsidR="00DC4333" w:rsidRPr="00A552FE">
        <w:rPr>
          <w:rFonts w:ascii="Garamond" w:hAnsi="Garamond"/>
        </w:rPr>
        <w:tab/>
      </w:r>
      <w:r w:rsidR="00DC4333" w:rsidRPr="00A552FE">
        <w:rPr>
          <w:rFonts w:ascii="Garamond" w:hAnsi="Garamond"/>
        </w:rPr>
        <w:tab/>
      </w:r>
      <w:r w:rsidR="00DC4333" w:rsidRPr="00A552FE">
        <w:rPr>
          <w:rFonts w:ascii="Garamond" w:hAnsi="Garamond"/>
        </w:rPr>
        <w:tab/>
      </w:r>
      <w:r w:rsidR="00E145AD" w:rsidRPr="00A552FE">
        <w:rPr>
          <w:rFonts w:ascii="Garamond" w:hAnsi="Garamond" w:cs="Times New Roman"/>
          <w:szCs w:val="24"/>
        </w:rPr>
        <w:t>3</w:t>
      </w:r>
      <w:r w:rsidR="00EB2AA3" w:rsidRPr="00A552FE">
        <w:rPr>
          <w:rFonts w:ascii="Garamond" w:hAnsi="Garamond" w:cs="Times New Roman"/>
          <w:szCs w:val="24"/>
        </w:rPr>
        <w:t xml:space="preserve"> </w:t>
      </w:r>
      <w:r w:rsidR="00E145AD" w:rsidRPr="00A552FE">
        <w:rPr>
          <w:rFonts w:ascii="Garamond" w:hAnsi="Garamond" w:cs="Times New Roman"/>
          <w:szCs w:val="24"/>
        </w:rPr>
        <w:t xml:space="preserve">T </w:t>
      </w:r>
      <w:r w:rsidR="00AE65B0" w:rsidRPr="00A552FE">
        <w:rPr>
          <w:rFonts w:ascii="Garamond" w:hAnsi="Garamond" w:cs="Times New Roman"/>
          <w:szCs w:val="24"/>
        </w:rPr>
        <w:t xml:space="preserve">52/2014 – 425 </w:t>
      </w:r>
    </w:p>
    <w:p w:rsidR="00DC4333" w:rsidRPr="00A552FE" w:rsidRDefault="00DC4333" w:rsidP="00D13180">
      <w:pPr>
        <w:pStyle w:val="Nadpis3"/>
        <w:spacing w:before="240" w:after="120"/>
        <w:rPr>
          <w:rFonts w:ascii="Garamond" w:hAnsi="Garamond"/>
          <w:i w:val="0"/>
          <w:iCs/>
          <w:sz w:val="28"/>
          <w:szCs w:val="28"/>
        </w:rPr>
      </w:pPr>
      <w:r w:rsidRPr="00A552FE">
        <w:rPr>
          <w:rFonts w:ascii="Garamond" w:hAnsi="Garamond"/>
          <w:i w:val="0"/>
          <w:iCs/>
          <w:sz w:val="28"/>
          <w:szCs w:val="28"/>
        </w:rPr>
        <w:t>U S N E S E N Í</w:t>
      </w:r>
    </w:p>
    <w:p w:rsidR="00DC4333" w:rsidRPr="00A552FE" w:rsidRDefault="00DC4333" w:rsidP="00DC4333">
      <w:pPr>
        <w:jc w:val="center"/>
        <w:rPr>
          <w:rFonts w:ascii="Garamond" w:hAnsi="Garamond"/>
          <w:b/>
          <w:i/>
          <w:sz w:val="24"/>
          <w:szCs w:val="24"/>
        </w:rPr>
      </w:pPr>
    </w:p>
    <w:p w:rsidR="00DC4333" w:rsidRPr="00A552FE" w:rsidRDefault="00DC4333" w:rsidP="00DC4333">
      <w:pPr>
        <w:jc w:val="center"/>
        <w:rPr>
          <w:rFonts w:ascii="Garamond" w:hAnsi="Garamond"/>
          <w:b/>
          <w:iCs/>
          <w:sz w:val="24"/>
          <w:szCs w:val="24"/>
        </w:rPr>
      </w:pPr>
    </w:p>
    <w:p w:rsidR="00DC4333" w:rsidRPr="00A552FE" w:rsidRDefault="00C65607" w:rsidP="00DC4333">
      <w:pPr>
        <w:jc w:val="both"/>
        <w:rPr>
          <w:rFonts w:ascii="Garamond" w:hAnsi="Garamond"/>
          <w:iCs/>
          <w:sz w:val="24"/>
          <w:szCs w:val="24"/>
        </w:rPr>
      </w:pPr>
      <w:r w:rsidRPr="00A552FE">
        <w:rPr>
          <w:rFonts w:ascii="Garamond" w:hAnsi="Garamond"/>
          <w:iCs/>
          <w:sz w:val="24"/>
          <w:szCs w:val="24"/>
        </w:rPr>
        <w:t>Předseda</w:t>
      </w:r>
      <w:r w:rsidR="00DC4333" w:rsidRPr="00A552FE">
        <w:rPr>
          <w:rFonts w:ascii="Garamond" w:hAnsi="Garamond"/>
          <w:iCs/>
          <w:sz w:val="24"/>
          <w:szCs w:val="24"/>
        </w:rPr>
        <w:t xml:space="preserve"> senátu Okresního soudu v Český</w:t>
      </w:r>
      <w:r w:rsidR="00F3014F" w:rsidRPr="00A552FE">
        <w:rPr>
          <w:rFonts w:ascii="Garamond" w:hAnsi="Garamond"/>
          <w:iCs/>
          <w:sz w:val="24"/>
          <w:szCs w:val="24"/>
        </w:rPr>
        <w:t xml:space="preserve">ch </w:t>
      </w:r>
      <w:r w:rsidR="00336FA2" w:rsidRPr="00A552FE">
        <w:rPr>
          <w:rFonts w:ascii="Garamond" w:hAnsi="Garamond"/>
          <w:iCs/>
          <w:sz w:val="24"/>
          <w:szCs w:val="24"/>
        </w:rPr>
        <w:t xml:space="preserve">Budějovicích rozhodl dne </w:t>
      </w:r>
      <w:r w:rsidR="00AE65B0" w:rsidRPr="00A552FE">
        <w:rPr>
          <w:rFonts w:ascii="Garamond" w:hAnsi="Garamond"/>
          <w:iCs/>
          <w:sz w:val="24"/>
          <w:szCs w:val="24"/>
        </w:rPr>
        <w:t>31. 7. 2018</w:t>
      </w:r>
      <w:r w:rsidR="00DC4333" w:rsidRPr="00A552FE">
        <w:rPr>
          <w:rFonts w:ascii="Garamond" w:hAnsi="Garamond"/>
          <w:iCs/>
          <w:sz w:val="24"/>
          <w:szCs w:val="24"/>
        </w:rPr>
        <w:t>, podle § 330</w:t>
      </w:r>
      <w:r w:rsidR="00AE65B0" w:rsidRPr="00A552FE">
        <w:rPr>
          <w:rFonts w:ascii="Garamond" w:hAnsi="Garamond"/>
          <w:iCs/>
          <w:sz w:val="24"/>
          <w:szCs w:val="24"/>
        </w:rPr>
        <w:t xml:space="preserve"> odst. 4 </w:t>
      </w:r>
      <w:proofErr w:type="spellStart"/>
      <w:r w:rsidR="00AE65B0" w:rsidRPr="00A552FE">
        <w:rPr>
          <w:rFonts w:ascii="Garamond" w:hAnsi="Garamond"/>
          <w:iCs/>
          <w:sz w:val="24"/>
          <w:szCs w:val="24"/>
        </w:rPr>
        <w:t>tr</w:t>
      </w:r>
      <w:proofErr w:type="spellEnd"/>
      <w:r w:rsidR="00AE65B0" w:rsidRPr="00A552FE">
        <w:rPr>
          <w:rFonts w:ascii="Garamond" w:hAnsi="Garamond"/>
          <w:iCs/>
          <w:sz w:val="24"/>
          <w:szCs w:val="24"/>
        </w:rPr>
        <w:t xml:space="preserve">. </w:t>
      </w:r>
      <w:proofErr w:type="gramStart"/>
      <w:r w:rsidR="00AE65B0" w:rsidRPr="00A552FE">
        <w:rPr>
          <w:rFonts w:ascii="Garamond" w:hAnsi="Garamond"/>
          <w:iCs/>
          <w:sz w:val="24"/>
          <w:szCs w:val="24"/>
        </w:rPr>
        <w:t>řádu</w:t>
      </w:r>
      <w:proofErr w:type="gramEnd"/>
      <w:r w:rsidR="00AE65B0" w:rsidRPr="00A552FE">
        <w:rPr>
          <w:rFonts w:ascii="Garamond" w:hAnsi="Garamond"/>
          <w:iCs/>
          <w:sz w:val="24"/>
          <w:szCs w:val="24"/>
        </w:rPr>
        <w:t xml:space="preserve"> se souhlasem O</w:t>
      </w:r>
      <w:r w:rsidR="00DC4333" w:rsidRPr="00A552FE">
        <w:rPr>
          <w:rFonts w:ascii="Garamond" w:hAnsi="Garamond"/>
          <w:iCs/>
          <w:sz w:val="24"/>
          <w:szCs w:val="24"/>
        </w:rPr>
        <w:t xml:space="preserve">kresního státního zástupce v Českých Budějovicích   </w:t>
      </w:r>
    </w:p>
    <w:p w:rsidR="00DC4333" w:rsidRPr="00A552FE" w:rsidRDefault="00DC4333" w:rsidP="00DC4333">
      <w:pPr>
        <w:jc w:val="both"/>
        <w:rPr>
          <w:rFonts w:ascii="Garamond" w:hAnsi="Garamond"/>
          <w:i/>
          <w:sz w:val="24"/>
          <w:szCs w:val="24"/>
        </w:rPr>
      </w:pPr>
    </w:p>
    <w:p w:rsidR="00DC4333" w:rsidRPr="00A552FE" w:rsidRDefault="00DC4333" w:rsidP="00DC4333">
      <w:pPr>
        <w:jc w:val="both"/>
        <w:rPr>
          <w:rFonts w:ascii="Garamond" w:hAnsi="Garamond"/>
          <w:i/>
          <w:sz w:val="24"/>
          <w:szCs w:val="24"/>
        </w:rPr>
      </w:pPr>
    </w:p>
    <w:p w:rsidR="00DC4333" w:rsidRPr="00A552FE" w:rsidRDefault="00DC4333" w:rsidP="00D13180">
      <w:pPr>
        <w:spacing w:before="240" w:after="120"/>
        <w:jc w:val="center"/>
        <w:rPr>
          <w:rFonts w:ascii="Garamond" w:hAnsi="Garamond"/>
          <w:b/>
          <w:iCs/>
          <w:sz w:val="24"/>
          <w:szCs w:val="24"/>
        </w:rPr>
      </w:pPr>
      <w:proofErr w:type="gramStart"/>
      <w:r w:rsidRPr="00A552FE">
        <w:rPr>
          <w:rFonts w:ascii="Garamond" w:hAnsi="Garamond"/>
          <w:b/>
          <w:iCs/>
          <w:sz w:val="24"/>
          <w:szCs w:val="24"/>
        </w:rPr>
        <w:t>t a k t o :</w:t>
      </w:r>
      <w:proofErr w:type="gramEnd"/>
      <w:r w:rsidRPr="00A552FE">
        <w:rPr>
          <w:rFonts w:ascii="Garamond" w:hAnsi="Garamond"/>
          <w:b/>
          <w:iCs/>
          <w:sz w:val="24"/>
          <w:szCs w:val="24"/>
        </w:rPr>
        <w:t xml:space="preserve">  </w:t>
      </w:r>
    </w:p>
    <w:p w:rsidR="00DC4333" w:rsidRPr="00A552FE" w:rsidRDefault="00DC4333" w:rsidP="00DC4333">
      <w:pPr>
        <w:jc w:val="both"/>
        <w:rPr>
          <w:rFonts w:ascii="Garamond" w:hAnsi="Garamond"/>
          <w:b/>
          <w:iCs/>
          <w:sz w:val="24"/>
          <w:szCs w:val="24"/>
        </w:rPr>
      </w:pPr>
    </w:p>
    <w:p w:rsidR="00DC4333" w:rsidRPr="00A552FE" w:rsidRDefault="00DC4333" w:rsidP="00DC4333">
      <w:pPr>
        <w:jc w:val="both"/>
        <w:rPr>
          <w:rFonts w:ascii="Garamond" w:hAnsi="Garamond"/>
          <w:iCs/>
          <w:sz w:val="24"/>
          <w:szCs w:val="24"/>
        </w:rPr>
      </w:pPr>
    </w:p>
    <w:p w:rsidR="00DC4333" w:rsidRPr="00A552FE" w:rsidRDefault="00AE65B0" w:rsidP="003B2AD2">
      <w:pPr>
        <w:jc w:val="both"/>
        <w:rPr>
          <w:rFonts w:ascii="Garamond" w:hAnsi="Garamond"/>
          <w:b/>
          <w:iCs/>
          <w:sz w:val="24"/>
          <w:szCs w:val="24"/>
        </w:rPr>
      </w:pPr>
      <w:r w:rsidRPr="00A552FE">
        <w:rPr>
          <w:rFonts w:ascii="Garamond" w:hAnsi="Garamond"/>
          <w:iCs/>
          <w:sz w:val="24"/>
          <w:szCs w:val="24"/>
        </w:rPr>
        <w:t xml:space="preserve">odsouzený </w:t>
      </w:r>
      <w:proofErr w:type="spellStart"/>
      <w:r w:rsidR="00A552FE">
        <w:rPr>
          <w:rFonts w:ascii="Garamond" w:hAnsi="Garamond"/>
          <w:b/>
          <w:iCs/>
          <w:sz w:val="24"/>
          <w:szCs w:val="24"/>
        </w:rPr>
        <w:t>Jxx</w:t>
      </w:r>
      <w:proofErr w:type="spellEnd"/>
      <w:r w:rsidR="00A552FE">
        <w:rPr>
          <w:rFonts w:ascii="Garamond" w:hAnsi="Garamond"/>
          <w:b/>
          <w:iCs/>
          <w:sz w:val="24"/>
          <w:szCs w:val="24"/>
        </w:rPr>
        <w:t xml:space="preserve"> </w:t>
      </w:r>
      <w:proofErr w:type="spellStart"/>
      <w:r w:rsidR="00A552FE">
        <w:rPr>
          <w:rFonts w:ascii="Garamond" w:hAnsi="Garamond"/>
          <w:b/>
          <w:iCs/>
          <w:sz w:val="24"/>
          <w:szCs w:val="24"/>
        </w:rPr>
        <w:t>Vxx</w:t>
      </w:r>
      <w:proofErr w:type="spellEnd"/>
      <w:r w:rsidR="00A20062" w:rsidRPr="00A552FE">
        <w:rPr>
          <w:rFonts w:ascii="Garamond" w:hAnsi="Garamond"/>
          <w:b/>
          <w:iCs/>
          <w:sz w:val="24"/>
          <w:szCs w:val="24"/>
        </w:rPr>
        <w:t>,</w:t>
      </w:r>
      <w:r w:rsidRPr="00A552FE">
        <w:rPr>
          <w:rFonts w:ascii="Garamond" w:hAnsi="Garamond"/>
          <w:b/>
          <w:iCs/>
          <w:sz w:val="24"/>
          <w:szCs w:val="24"/>
        </w:rPr>
        <w:t xml:space="preserve"> </w:t>
      </w:r>
      <w:r w:rsidRPr="00A552FE">
        <w:rPr>
          <w:rFonts w:ascii="Garamond" w:hAnsi="Garamond"/>
          <w:iCs/>
          <w:sz w:val="24"/>
          <w:szCs w:val="24"/>
        </w:rPr>
        <w:t xml:space="preserve">narozený </w:t>
      </w:r>
      <w:proofErr w:type="spellStart"/>
      <w:r w:rsidR="00A552FE">
        <w:rPr>
          <w:rFonts w:ascii="Garamond" w:hAnsi="Garamond"/>
          <w:bCs/>
          <w:iCs/>
          <w:sz w:val="24"/>
          <w:szCs w:val="24"/>
        </w:rPr>
        <w:t>xx</w:t>
      </w:r>
      <w:proofErr w:type="spellEnd"/>
      <w:r w:rsidRPr="00A552FE">
        <w:rPr>
          <w:rFonts w:ascii="Garamond" w:hAnsi="Garamond"/>
          <w:bCs/>
          <w:iCs/>
          <w:sz w:val="24"/>
          <w:szCs w:val="24"/>
        </w:rPr>
        <w:t>,</w:t>
      </w:r>
      <w:r w:rsidRPr="00A552FE">
        <w:rPr>
          <w:rFonts w:ascii="Garamond" w:hAnsi="Garamond"/>
          <w:b/>
          <w:bCs/>
          <w:iCs/>
          <w:sz w:val="24"/>
          <w:szCs w:val="24"/>
        </w:rPr>
        <w:t xml:space="preserve"> </w:t>
      </w:r>
      <w:r w:rsidRPr="00A552FE">
        <w:rPr>
          <w:rFonts w:ascii="Garamond" w:hAnsi="Garamond"/>
          <w:iCs/>
          <w:sz w:val="24"/>
          <w:szCs w:val="24"/>
        </w:rPr>
        <w:t>který</w:t>
      </w:r>
      <w:r w:rsidR="00D90198" w:rsidRPr="00A552FE">
        <w:rPr>
          <w:rFonts w:ascii="Garamond" w:hAnsi="Garamond"/>
          <w:iCs/>
          <w:sz w:val="24"/>
          <w:szCs w:val="24"/>
        </w:rPr>
        <w:t xml:space="preserve"> byl rozsudkem </w:t>
      </w:r>
      <w:r w:rsidR="00DC4333" w:rsidRPr="00A552FE">
        <w:rPr>
          <w:rFonts w:ascii="Garamond" w:hAnsi="Garamond"/>
          <w:iCs/>
          <w:sz w:val="24"/>
          <w:szCs w:val="24"/>
        </w:rPr>
        <w:t>Okresního soudu v Český</w:t>
      </w:r>
      <w:r w:rsidR="00A20062" w:rsidRPr="00A552FE">
        <w:rPr>
          <w:rFonts w:ascii="Garamond" w:hAnsi="Garamond"/>
          <w:iCs/>
          <w:sz w:val="24"/>
          <w:szCs w:val="24"/>
        </w:rPr>
        <w:t xml:space="preserve">ch Budějovicích ze </w:t>
      </w:r>
      <w:r w:rsidR="00EB2AA3" w:rsidRPr="00A552FE">
        <w:rPr>
          <w:rFonts w:ascii="Garamond" w:hAnsi="Garamond"/>
          <w:iCs/>
          <w:sz w:val="24"/>
          <w:szCs w:val="24"/>
        </w:rPr>
        <w:t xml:space="preserve">dne </w:t>
      </w:r>
      <w:r w:rsidRPr="00A552FE">
        <w:rPr>
          <w:rFonts w:ascii="Garamond" w:hAnsi="Garamond"/>
          <w:iCs/>
          <w:sz w:val="24"/>
          <w:szCs w:val="24"/>
        </w:rPr>
        <w:t>23. 11. 2016</w:t>
      </w:r>
      <w:r w:rsidR="00AE741A" w:rsidRPr="00A552FE">
        <w:rPr>
          <w:rFonts w:ascii="Garamond" w:hAnsi="Garamond"/>
          <w:iCs/>
          <w:sz w:val="24"/>
          <w:szCs w:val="24"/>
        </w:rPr>
        <w:t>,</w:t>
      </w:r>
      <w:r w:rsidR="00D90198" w:rsidRPr="00A552FE">
        <w:rPr>
          <w:rFonts w:ascii="Garamond" w:hAnsi="Garamond"/>
          <w:iCs/>
          <w:sz w:val="24"/>
          <w:szCs w:val="24"/>
        </w:rPr>
        <w:t xml:space="preserve"> č. j. 3 T </w:t>
      </w:r>
      <w:r w:rsidRPr="00A552FE">
        <w:rPr>
          <w:rFonts w:ascii="Garamond" w:hAnsi="Garamond"/>
          <w:iCs/>
          <w:sz w:val="24"/>
          <w:szCs w:val="24"/>
        </w:rPr>
        <w:t>52/2014 – 314</w:t>
      </w:r>
      <w:r w:rsidR="00C65607" w:rsidRPr="00A552FE">
        <w:rPr>
          <w:rFonts w:ascii="Garamond" w:hAnsi="Garamond"/>
          <w:iCs/>
          <w:sz w:val="24"/>
          <w:szCs w:val="24"/>
        </w:rPr>
        <w:t>,</w:t>
      </w:r>
      <w:r w:rsidRPr="00A552FE">
        <w:rPr>
          <w:rFonts w:ascii="Garamond" w:hAnsi="Garamond"/>
          <w:iCs/>
          <w:sz w:val="24"/>
          <w:szCs w:val="24"/>
        </w:rPr>
        <w:t xml:space="preserve"> ve spojení s usnesením Krajského soudu v Českých Budějovicích ze dne 20. 4. 2017, </w:t>
      </w:r>
      <w:proofErr w:type="gramStart"/>
      <w:r w:rsidRPr="00A552FE">
        <w:rPr>
          <w:rFonts w:ascii="Garamond" w:hAnsi="Garamond"/>
          <w:iCs/>
          <w:sz w:val="24"/>
          <w:szCs w:val="24"/>
        </w:rPr>
        <w:t>č.j.</w:t>
      </w:r>
      <w:proofErr w:type="gramEnd"/>
      <w:r w:rsidRPr="00A552FE">
        <w:rPr>
          <w:rFonts w:ascii="Garamond" w:hAnsi="Garamond"/>
          <w:iCs/>
          <w:sz w:val="24"/>
          <w:szCs w:val="24"/>
        </w:rPr>
        <w:t xml:space="preserve"> 4 To 186/2017 – 344, </w:t>
      </w:r>
      <w:r w:rsidR="00DC4333" w:rsidRPr="00A552FE">
        <w:rPr>
          <w:rFonts w:ascii="Garamond" w:hAnsi="Garamond"/>
          <w:iCs/>
          <w:sz w:val="24"/>
          <w:szCs w:val="24"/>
        </w:rPr>
        <w:t>odsouzen k  trestu odnětí svobody v trvání</w:t>
      </w:r>
      <w:r w:rsidR="00DC4333" w:rsidRPr="00A552FE">
        <w:rPr>
          <w:rFonts w:ascii="Garamond" w:hAnsi="Garamond"/>
          <w:b/>
          <w:bCs/>
          <w:iCs/>
          <w:sz w:val="24"/>
          <w:szCs w:val="24"/>
        </w:rPr>
        <w:t xml:space="preserve"> </w:t>
      </w:r>
      <w:r w:rsidRPr="00A552FE">
        <w:rPr>
          <w:rFonts w:ascii="Garamond" w:hAnsi="Garamond"/>
          <w:b/>
          <w:bCs/>
          <w:iCs/>
          <w:sz w:val="24"/>
          <w:szCs w:val="24"/>
        </w:rPr>
        <w:t>4 (čtyř) měsíců</w:t>
      </w:r>
      <w:r w:rsidR="00DC4333" w:rsidRPr="00A552FE">
        <w:rPr>
          <w:rFonts w:ascii="Garamond" w:hAnsi="Garamond"/>
          <w:iCs/>
          <w:sz w:val="24"/>
          <w:szCs w:val="24"/>
        </w:rPr>
        <w:t xml:space="preserve">, jehož výkon byl podmíněně odložen na zkušební </w:t>
      </w:r>
      <w:r w:rsidR="00C65607" w:rsidRPr="00A552FE">
        <w:rPr>
          <w:rFonts w:ascii="Garamond" w:hAnsi="Garamond"/>
          <w:iCs/>
          <w:sz w:val="24"/>
          <w:szCs w:val="24"/>
        </w:rPr>
        <w:t>dobu</w:t>
      </w:r>
      <w:r w:rsidR="00D90198" w:rsidRPr="00A552FE">
        <w:rPr>
          <w:rFonts w:ascii="Garamond" w:hAnsi="Garamond"/>
          <w:iCs/>
          <w:sz w:val="24"/>
          <w:szCs w:val="24"/>
        </w:rPr>
        <w:t xml:space="preserve"> </w:t>
      </w:r>
      <w:r w:rsidRPr="00A552FE">
        <w:rPr>
          <w:rFonts w:ascii="Garamond" w:hAnsi="Garamond"/>
          <w:b/>
          <w:iCs/>
          <w:sz w:val="24"/>
          <w:szCs w:val="24"/>
        </w:rPr>
        <w:t xml:space="preserve">12 (dvanácti) měsíců, </w:t>
      </w:r>
    </w:p>
    <w:p w:rsidR="00DC4333" w:rsidRPr="00A552FE" w:rsidRDefault="00DC4333" w:rsidP="00DC4333">
      <w:pPr>
        <w:jc w:val="both"/>
        <w:rPr>
          <w:rFonts w:ascii="Garamond" w:hAnsi="Garamond"/>
          <w:iCs/>
          <w:sz w:val="24"/>
          <w:szCs w:val="24"/>
        </w:rPr>
      </w:pPr>
    </w:p>
    <w:p w:rsidR="00DC4333" w:rsidRPr="00A552FE" w:rsidRDefault="00DC4333" w:rsidP="00DC4333">
      <w:pPr>
        <w:jc w:val="both"/>
        <w:rPr>
          <w:rFonts w:ascii="Garamond" w:hAnsi="Garamond"/>
          <w:iCs/>
          <w:sz w:val="24"/>
          <w:szCs w:val="24"/>
        </w:rPr>
      </w:pPr>
      <w:proofErr w:type="gramStart"/>
      <w:r w:rsidRPr="00A552FE">
        <w:rPr>
          <w:rFonts w:ascii="Garamond" w:hAnsi="Garamond"/>
          <w:iCs/>
          <w:sz w:val="24"/>
          <w:szCs w:val="24"/>
        </w:rPr>
        <w:t>se</w:t>
      </w:r>
      <w:proofErr w:type="gramEnd"/>
      <w:r w:rsidRPr="00A552FE">
        <w:rPr>
          <w:rFonts w:ascii="Garamond" w:hAnsi="Garamond"/>
          <w:iCs/>
          <w:sz w:val="24"/>
          <w:szCs w:val="24"/>
        </w:rPr>
        <w:t xml:space="preserve"> ve zkušební době   </w:t>
      </w:r>
      <w:r w:rsidRPr="00A552FE">
        <w:rPr>
          <w:rFonts w:ascii="Garamond" w:hAnsi="Garamond"/>
          <w:b/>
          <w:iCs/>
          <w:sz w:val="24"/>
          <w:szCs w:val="24"/>
        </w:rPr>
        <w:t xml:space="preserve">o s v ě d č i l   </w:t>
      </w:r>
      <w:r w:rsidRPr="00A552FE">
        <w:rPr>
          <w:rFonts w:ascii="Garamond" w:hAnsi="Garamond"/>
          <w:iCs/>
          <w:sz w:val="24"/>
          <w:szCs w:val="24"/>
        </w:rPr>
        <w:t xml:space="preserve">(§ 83 odst. 1 trestního zákoníku). </w:t>
      </w:r>
    </w:p>
    <w:p w:rsidR="00DC4333" w:rsidRPr="00A552FE" w:rsidRDefault="00DC4333" w:rsidP="00DC4333">
      <w:pPr>
        <w:jc w:val="both"/>
        <w:rPr>
          <w:rFonts w:ascii="Garamond" w:hAnsi="Garamond"/>
          <w:iCs/>
          <w:sz w:val="24"/>
          <w:szCs w:val="24"/>
        </w:rPr>
      </w:pPr>
    </w:p>
    <w:p w:rsidR="00DC4333" w:rsidRPr="00A552FE" w:rsidRDefault="00DC4333" w:rsidP="00DC4333">
      <w:pPr>
        <w:jc w:val="both"/>
        <w:rPr>
          <w:rFonts w:ascii="Garamond" w:hAnsi="Garamond"/>
          <w:iCs/>
          <w:sz w:val="24"/>
          <w:szCs w:val="24"/>
        </w:rPr>
      </w:pPr>
    </w:p>
    <w:p w:rsidR="00DC4333" w:rsidRPr="00A552FE" w:rsidRDefault="00DC4333" w:rsidP="00D13180">
      <w:pPr>
        <w:pStyle w:val="Nadpis4"/>
        <w:spacing w:before="240" w:after="120"/>
        <w:rPr>
          <w:rFonts w:ascii="Garamond" w:hAnsi="Garamond"/>
          <w:sz w:val="24"/>
          <w:szCs w:val="24"/>
        </w:rPr>
      </w:pPr>
      <w:r w:rsidRPr="00A552FE">
        <w:rPr>
          <w:rFonts w:ascii="Garamond" w:hAnsi="Garamond"/>
          <w:sz w:val="24"/>
          <w:szCs w:val="24"/>
        </w:rPr>
        <w:t xml:space="preserve">O d ů v o d n ě n í </w:t>
      </w:r>
    </w:p>
    <w:p w:rsidR="00DC4333" w:rsidRPr="00A552FE" w:rsidRDefault="00DC4333" w:rsidP="00DC4333">
      <w:pPr>
        <w:jc w:val="center"/>
        <w:rPr>
          <w:rFonts w:ascii="Garamond" w:hAnsi="Garamond"/>
          <w:b/>
          <w:iCs/>
          <w:sz w:val="24"/>
          <w:szCs w:val="24"/>
        </w:rPr>
      </w:pPr>
    </w:p>
    <w:p w:rsidR="00DC4333" w:rsidRPr="00A552FE" w:rsidRDefault="00DC4333" w:rsidP="00DC4333">
      <w:pPr>
        <w:jc w:val="center"/>
        <w:rPr>
          <w:rFonts w:ascii="Garamond" w:hAnsi="Garamond"/>
          <w:b/>
          <w:iCs/>
          <w:sz w:val="24"/>
          <w:szCs w:val="24"/>
        </w:rPr>
      </w:pPr>
      <w:r w:rsidRPr="00A552FE">
        <w:rPr>
          <w:rFonts w:ascii="Garamond" w:hAnsi="Garamond"/>
          <w:b/>
          <w:iCs/>
          <w:sz w:val="24"/>
          <w:szCs w:val="24"/>
        </w:rPr>
        <w:t xml:space="preserve"> </w:t>
      </w:r>
    </w:p>
    <w:p w:rsidR="00DC4333" w:rsidRPr="00A552FE" w:rsidRDefault="00DC4333" w:rsidP="00DC4333">
      <w:pPr>
        <w:jc w:val="both"/>
        <w:rPr>
          <w:rFonts w:ascii="Garamond" w:hAnsi="Garamond"/>
          <w:iCs/>
          <w:sz w:val="24"/>
          <w:szCs w:val="24"/>
        </w:rPr>
      </w:pPr>
      <w:r w:rsidRPr="00A552FE">
        <w:rPr>
          <w:rFonts w:ascii="Garamond" w:hAnsi="Garamond"/>
          <w:iCs/>
          <w:sz w:val="24"/>
          <w:szCs w:val="24"/>
        </w:rPr>
        <w:t xml:space="preserve">Okresní soud v Českých Budějovicích zjistil konaným šetřením, že odsouzený vedl ve zkušební době stanovené při podmíněném odsouzení řádný život a vyhověl uloženým podmínkám. Proto bylo rozhodnuto o tom, že se ve zkušební době podmíněného odsouzení osvědčil (§ 83 odst. 1 trestního zákoníku, § 330 odst. 1, 4 </w:t>
      </w:r>
      <w:proofErr w:type="spellStart"/>
      <w:r w:rsidRPr="00A552FE">
        <w:rPr>
          <w:rFonts w:ascii="Garamond" w:hAnsi="Garamond"/>
          <w:iCs/>
          <w:sz w:val="24"/>
          <w:szCs w:val="24"/>
        </w:rPr>
        <w:t>tr</w:t>
      </w:r>
      <w:proofErr w:type="spellEnd"/>
      <w:r w:rsidRPr="00A552FE">
        <w:rPr>
          <w:rFonts w:ascii="Garamond" w:hAnsi="Garamond"/>
          <w:iCs/>
          <w:sz w:val="24"/>
          <w:szCs w:val="24"/>
        </w:rPr>
        <w:t xml:space="preserve">. </w:t>
      </w:r>
      <w:proofErr w:type="gramStart"/>
      <w:r w:rsidRPr="00A552FE">
        <w:rPr>
          <w:rFonts w:ascii="Garamond" w:hAnsi="Garamond"/>
          <w:iCs/>
          <w:sz w:val="24"/>
          <w:szCs w:val="24"/>
        </w:rPr>
        <w:t>řádu</w:t>
      </w:r>
      <w:proofErr w:type="gramEnd"/>
      <w:r w:rsidRPr="00A552FE">
        <w:rPr>
          <w:rFonts w:ascii="Garamond" w:hAnsi="Garamond"/>
          <w:iCs/>
          <w:sz w:val="24"/>
          <w:szCs w:val="24"/>
        </w:rPr>
        <w:t>).</w:t>
      </w:r>
    </w:p>
    <w:p w:rsidR="00DC4333" w:rsidRPr="00A552FE" w:rsidRDefault="00DC4333" w:rsidP="00DC4333">
      <w:pPr>
        <w:jc w:val="both"/>
        <w:rPr>
          <w:rFonts w:ascii="Garamond" w:hAnsi="Garamond"/>
          <w:iCs/>
          <w:sz w:val="24"/>
          <w:szCs w:val="24"/>
        </w:rPr>
      </w:pPr>
    </w:p>
    <w:p w:rsidR="00DC4333" w:rsidRPr="00A552FE" w:rsidRDefault="00DC4333" w:rsidP="00DC4333">
      <w:pPr>
        <w:jc w:val="both"/>
        <w:rPr>
          <w:rFonts w:ascii="Garamond" w:hAnsi="Garamond"/>
          <w:iCs/>
          <w:sz w:val="24"/>
          <w:szCs w:val="24"/>
        </w:rPr>
      </w:pPr>
    </w:p>
    <w:p w:rsidR="00AE65B0" w:rsidRPr="00A552FE" w:rsidRDefault="00AE65B0" w:rsidP="00AE65B0">
      <w:pPr>
        <w:spacing w:before="240" w:after="120"/>
        <w:ind w:left="2694" w:hanging="2694"/>
        <w:jc w:val="center"/>
        <w:rPr>
          <w:rFonts w:ascii="Garamond" w:hAnsi="Garamond"/>
          <w:b/>
          <w:iCs/>
          <w:sz w:val="24"/>
          <w:szCs w:val="24"/>
        </w:rPr>
      </w:pPr>
      <w:r w:rsidRPr="00A552FE">
        <w:rPr>
          <w:rFonts w:ascii="Garamond" w:hAnsi="Garamond"/>
          <w:b/>
          <w:iCs/>
          <w:sz w:val="24"/>
          <w:szCs w:val="24"/>
        </w:rPr>
        <w:t xml:space="preserve">P o u č e n í </w:t>
      </w:r>
    </w:p>
    <w:p w:rsidR="00AE65B0" w:rsidRPr="00A552FE" w:rsidRDefault="00AE65B0" w:rsidP="00D13180">
      <w:pPr>
        <w:spacing w:before="240" w:after="120"/>
        <w:ind w:left="2694" w:hanging="2694"/>
        <w:jc w:val="both"/>
        <w:rPr>
          <w:rFonts w:ascii="Garamond" w:hAnsi="Garamond"/>
          <w:b/>
          <w:iCs/>
          <w:sz w:val="24"/>
          <w:szCs w:val="24"/>
        </w:rPr>
      </w:pPr>
    </w:p>
    <w:p w:rsidR="00DC4333" w:rsidRPr="00A552FE" w:rsidRDefault="00DC4333" w:rsidP="00D13180">
      <w:pPr>
        <w:spacing w:before="240" w:after="120"/>
        <w:ind w:left="2694" w:hanging="2694"/>
        <w:jc w:val="both"/>
        <w:rPr>
          <w:rFonts w:ascii="Garamond" w:hAnsi="Garamond"/>
          <w:b/>
          <w:iCs/>
          <w:sz w:val="24"/>
          <w:szCs w:val="24"/>
        </w:rPr>
      </w:pPr>
      <w:r w:rsidRPr="00A552FE">
        <w:rPr>
          <w:rFonts w:ascii="Garamond" w:hAnsi="Garamond"/>
          <w:b/>
          <w:iCs/>
          <w:sz w:val="24"/>
          <w:szCs w:val="24"/>
        </w:rPr>
        <w:t>Proti tomuto usnesení n</w:t>
      </w:r>
      <w:r w:rsidR="00AE65B0" w:rsidRPr="00A552FE">
        <w:rPr>
          <w:rFonts w:ascii="Garamond" w:hAnsi="Garamond"/>
          <w:b/>
          <w:iCs/>
          <w:sz w:val="24"/>
          <w:szCs w:val="24"/>
        </w:rPr>
        <w:t>en</w:t>
      </w:r>
      <w:r w:rsidRPr="00A552FE">
        <w:rPr>
          <w:rFonts w:ascii="Garamond" w:hAnsi="Garamond"/>
          <w:b/>
          <w:iCs/>
          <w:sz w:val="24"/>
          <w:szCs w:val="24"/>
        </w:rPr>
        <w:t xml:space="preserve">í stížnost přípustná. </w:t>
      </w:r>
    </w:p>
    <w:p w:rsidR="00DC4333" w:rsidRPr="00A552FE" w:rsidRDefault="00DC4333" w:rsidP="00DC4333">
      <w:pPr>
        <w:jc w:val="both"/>
        <w:rPr>
          <w:rFonts w:ascii="Garamond" w:hAnsi="Garamond"/>
          <w:b/>
          <w:iCs/>
          <w:sz w:val="24"/>
          <w:szCs w:val="24"/>
        </w:rPr>
      </w:pPr>
    </w:p>
    <w:p w:rsidR="00DC4333" w:rsidRPr="00A552FE" w:rsidRDefault="00DC4333" w:rsidP="00DC4333">
      <w:pPr>
        <w:jc w:val="both"/>
        <w:rPr>
          <w:rFonts w:ascii="Garamond" w:hAnsi="Garamond"/>
          <w:b/>
          <w:iCs/>
          <w:sz w:val="24"/>
          <w:szCs w:val="24"/>
        </w:rPr>
      </w:pPr>
    </w:p>
    <w:p w:rsidR="00DC4333" w:rsidRPr="00A552FE" w:rsidRDefault="00227383" w:rsidP="00227383">
      <w:pPr>
        <w:rPr>
          <w:rFonts w:ascii="Garamond" w:hAnsi="Garamond"/>
          <w:iCs/>
          <w:sz w:val="24"/>
          <w:szCs w:val="24"/>
        </w:rPr>
      </w:pPr>
      <w:r w:rsidRPr="00A552FE">
        <w:rPr>
          <w:rFonts w:ascii="Garamond" w:hAnsi="Garamond"/>
          <w:iCs/>
          <w:sz w:val="24"/>
          <w:szCs w:val="24"/>
        </w:rPr>
        <w:t>České Budějovice</w:t>
      </w:r>
      <w:r w:rsidR="00D90198" w:rsidRPr="00A552FE">
        <w:rPr>
          <w:rFonts w:ascii="Garamond" w:hAnsi="Garamond"/>
          <w:iCs/>
          <w:sz w:val="24"/>
          <w:szCs w:val="24"/>
        </w:rPr>
        <w:t xml:space="preserve"> </w:t>
      </w:r>
      <w:r w:rsidR="00AE65B0" w:rsidRPr="00A552FE">
        <w:rPr>
          <w:rFonts w:ascii="Garamond" w:hAnsi="Garamond"/>
          <w:iCs/>
          <w:sz w:val="24"/>
          <w:szCs w:val="24"/>
        </w:rPr>
        <w:t xml:space="preserve">31. 7. 2018 </w:t>
      </w:r>
    </w:p>
    <w:p w:rsidR="00DC4333" w:rsidRPr="00A552FE" w:rsidRDefault="00DC4333" w:rsidP="00DC4333">
      <w:pPr>
        <w:jc w:val="both"/>
        <w:rPr>
          <w:rFonts w:ascii="Garamond" w:hAnsi="Garamond"/>
          <w:iCs/>
          <w:sz w:val="24"/>
          <w:szCs w:val="24"/>
        </w:rPr>
      </w:pPr>
    </w:p>
    <w:p w:rsidR="007943C0" w:rsidRPr="00A552FE" w:rsidRDefault="007943C0" w:rsidP="007943C0">
      <w:pPr>
        <w:jc w:val="both"/>
        <w:rPr>
          <w:rFonts w:ascii="Garamond" w:hAnsi="Garamond"/>
          <w:bCs/>
          <w:iCs/>
          <w:sz w:val="24"/>
          <w:szCs w:val="24"/>
        </w:rPr>
      </w:pPr>
    </w:p>
    <w:p w:rsidR="00DC4333" w:rsidRPr="00A552FE" w:rsidRDefault="00DC4333">
      <w:pPr>
        <w:jc w:val="both"/>
        <w:rPr>
          <w:rFonts w:ascii="Garamond" w:hAnsi="Garamond"/>
          <w:bCs/>
          <w:iCs/>
          <w:sz w:val="24"/>
          <w:szCs w:val="24"/>
        </w:rPr>
      </w:pPr>
    </w:p>
    <w:p w:rsidR="00D03468" w:rsidRPr="00A552FE" w:rsidRDefault="00227383" w:rsidP="00DC4333">
      <w:pPr>
        <w:tabs>
          <w:tab w:val="left" w:pos="6105"/>
        </w:tabs>
        <w:rPr>
          <w:rFonts w:ascii="Garamond" w:hAnsi="Garamond"/>
          <w:b/>
          <w:sz w:val="24"/>
          <w:szCs w:val="24"/>
        </w:rPr>
      </w:pPr>
      <w:r w:rsidRPr="00A552FE">
        <w:rPr>
          <w:rFonts w:ascii="Garamond" w:hAnsi="Garamond"/>
          <w:b/>
          <w:sz w:val="24"/>
          <w:szCs w:val="24"/>
        </w:rPr>
        <w:t>Mgr. Jan Petr</w:t>
      </w:r>
      <w:r w:rsidR="00970D40" w:rsidRPr="00A552FE">
        <w:rPr>
          <w:rFonts w:ascii="Garamond" w:hAnsi="Garamond"/>
          <w:b/>
          <w:sz w:val="24"/>
          <w:szCs w:val="24"/>
        </w:rPr>
        <w:t xml:space="preserve">, </w:t>
      </w:r>
      <w:proofErr w:type="gramStart"/>
      <w:r w:rsidR="00970D40" w:rsidRPr="00A552FE">
        <w:rPr>
          <w:rFonts w:ascii="Garamond" w:hAnsi="Garamond"/>
          <w:b/>
          <w:sz w:val="24"/>
          <w:szCs w:val="24"/>
        </w:rPr>
        <w:t>v.r.</w:t>
      </w:r>
      <w:proofErr w:type="gramEnd"/>
    </w:p>
    <w:p w:rsidR="00DC4333" w:rsidRPr="00A552FE" w:rsidRDefault="00C65607" w:rsidP="00DC4333">
      <w:pPr>
        <w:tabs>
          <w:tab w:val="left" w:pos="6105"/>
        </w:tabs>
        <w:rPr>
          <w:rFonts w:ascii="Garamond" w:hAnsi="Garamond"/>
          <w:sz w:val="24"/>
          <w:szCs w:val="24"/>
        </w:rPr>
      </w:pPr>
      <w:r w:rsidRPr="00A552FE">
        <w:rPr>
          <w:rFonts w:ascii="Garamond" w:hAnsi="Garamond"/>
          <w:sz w:val="24"/>
          <w:szCs w:val="24"/>
        </w:rPr>
        <w:t>předseda</w:t>
      </w:r>
      <w:r w:rsidR="00DC4333" w:rsidRPr="00A552FE">
        <w:rPr>
          <w:rFonts w:ascii="Garamond" w:hAnsi="Garamond"/>
          <w:sz w:val="24"/>
          <w:szCs w:val="24"/>
        </w:rPr>
        <w:t xml:space="preserve"> senátu</w:t>
      </w:r>
    </w:p>
    <w:p w:rsidR="00B42F3D" w:rsidRPr="00A552FE" w:rsidRDefault="00B42F3D" w:rsidP="00DC4333">
      <w:pPr>
        <w:tabs>
          <w:tab w:val="left" w:pos="6105"/>
        </w:tabs>
        <w:rPr>
          <w:rFonts w:ascii="Garamond" w:hAnsi="Garamond"/>
          <w:sz w:val="24"/>
        </w:rPr>
      </w:pPr>
    </w:p>
    <w:p w:rsidR="00DC4333" w:rsidRPr="00A552FE" w:rsidRDefault="00DC4333">
      <w:pPr>
        <w:tabs>
          <w:tab w:val="left" w:pos="6105"/>
        </w:tabs>
        <w:rPr>
          <w:rFonts w:ascii="Garamond" w:hAnsi="Garamond"/>
          <w:sz w:val="24"/>
        </w:rPr>
      </w:pPr>
      <w:bookmarkStart w:id="0" w:name="_GoBack"/>
      <w:bookmarkEnd w:id="0"/>
    </w:p>
    <w:sectPr w:rsidR="00DC4333" w:rsidRPr="00A552FE" w:rsidSect="00827CFB">
      <w:footerReference w:type="default" r:id="rId6"/>
      <w:pgSz w:w="11907" w:h="16840"/>
      <w:pgMar w:top="1701" w:right="1701" w:bottom="1701" w:left="1701" w:header="709" w:footer="709" w:gutter="0"/>
      <w:cols w:space="708"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431B" w:rsidRDefault="00B5431B">
      <w:r>
        <w:separator/>
      </w:r>
    </w:p>
  </w:endnote>
  <w:endnote w:type="continuationSeparator" w:id="0">
    <w:p w:rsidR="00B5431B" w:rsidRDefault="00B54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0D40" w:rsidRPr="00970D40" w:rsidRDefault="00970D40">
    <w:pPr>
      <w:pStyle w:val="Zpat"/>
      <w:rPr>
        <w:rFonts w:ascii="Garamond" w:hAnsi="Garamond"/>
      </w:rPr>
    </w:pPr>
    <w:r w:rsidRPr="00970D40">
      <w:rPr>
        <w:rFonts w:ascii="Garamond" w:hAnsi="Garamond"/>
      </w:rPr>
      <w:t xml:space="preserve">Shodu s prvopisem potvrzuje Iveta Beranová, DiS.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431B" w:rsidRDefault="00B5431B">
      <w:r>
        <w:separator/>
      </w:r>
    </w:p>
  </w:footnote>
  <w:footnote w:type="continuationSeparator" w:id="0">
    <w:p w:rsidR="00B5431B" w:rsidRDefault="00B543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 w:grammar="clean"/>
  <w:attachedTemplate r:id="rId1"/>
  <w:defaultTabStop w:val="708"/>
  <w:hyphenationZone w:val="425"/>
  <w:drawingGridHorizontalSpacing w:val="78"/>
  <w:drawingGridVerticalSpacing w:val="106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UTOOPEN_SPUSTENO" w:val="T"/>
    <w:docVar w:name="DB_ID_DOK" w:val="usnesení 330 - 3T 52 2014 2018/08/13 12:41:22"/>
    <w:docVar w:name="DOKUMENT_ADRESAR_FS" w:val="C:\TMP\DB"/>
    <w:docVar w:name="DOKUMENT_AUTOMATICKE_UKLADANI" w:val="ANO"/>
    <w:docVar w:name="DOKUMENT_PERIODA_UKLADANI" w:val="5"/>
    <w:docVar w:name="DOKUMENT_ULOZIT_JAKO_DOCX" w:val="NE"/>
  </w:docVars>
  <w:rsids>
    <w:rsidRoot w:val="00BE2F97"/>
    <w:rsid w:val="00053973"/>
    <w:rsid w:val="00062F40"/>
    <w:rsid w:val="000939EA"/>
    <w:rsid w:val="000B5101"/>
    <w:rsid w:val="000C4A17"/>
    <w:rsid w:val="000D363F"/>
    <w:rsid w:val="000E08D8"/>
    <w:rsid w:val="000E3E63"/>
    <w:rsid w:val="00126DCC"/>
    <w:rsid w:val="001360A8"/>
    <w:rsid w:val="00163B07"/>
    <w:rsid w:val="00174AB3"/>
    <w:rsid w:val="0017582D"/>
    <w:rsid w:val="0018006E"/>
    <w:rsid w:val="001867CF"/>
    <w:rsid w:val="00196E7F"/>
    <w:rsid w:val="001C177C"/>
    <w:rsid w:val="001E4930"/>
    <w:rsid w:val="001F5F9F"/>
    <w:rsid w:val="00227383"/>
    <w:rsid w:val="00252A2C"/>
    <w:rsid w:val="00254D9C"/>
    <w:rsid w:val="00264471"/>
    <w:rsid w:val="00286AD1"/>
    <w:rsid w:val="002E0A34"/>
    <w:rsid w:val="002F20E4"/>
    <w:rsid w:val="00336FA2"/>
    <w:rsid w:val="00351614"/>
    <w:rsid w:val="00381329"/>
    <w:rsid w:val="00382B1C"/>
    <w:rsid w:val="00384CBF"/>
    <w:rsid w:val="003B2AD2"/>
    <w:rsid w:val="003D2C07"/>
    <w:rsid w:val="003E0E03"/>
    <w:rsid w:val="00404852"/>
    <w:rsid w:val="00421876"/>
    <w:rsid w:val="00473796"/>
    <w:rsid w:val="00486E52"/>
    <w:rsid w:val="004939BB"/>
    <w:rsid w:val="004D7DE0"/>
    <w:rsid w:val="004F6D98"/>
    <w:rsid w:val="0052385F"/>
    <w:rsid w:val="0056224C"/>
    <w:rsid w:val="0058561D"/>
    <w:rsid w:val="005E36BB"/>
    <w:rsid w:val="006051AD"/>
    <w:rsid w:val="00611BA5"/>
    <w:rsid w:val="00671976"/>
    <w:rsid w:val="00677241"/>
    <w:rsid w:val="00677A71"/>
    <w:rsid w:val="00691094"/>
    <w:rsid w:val="006A08E3"/>
    <w:rsid w:val="006A14AA"/>
    <w:rsid w:val="006A5DDE"/>
    <w:rsid w:val="006C5CF5"/>
    <w:rsid w:val="006F4925"/>
    <w:rsid w:val="00700E30"/>
    <w:rsid w:val="007154CE"/>
    <w:rsid w:val="007202A3"/>
    <w:rsid w:val="00745913"/>
    <w:rsid w:val="0076291C"/>
    <w:rsid w:val="0078342F"/>
    <w:rsid w:val="007943C0"/>
    <w:rsid w:val="007F77C7"/>
    <w:rsid w:val="00822FAD"/>
    <w:rsid w:val="00827CFB"/>
    <w:rsid w:val="00833506"/>
    <w:rsid w:val="008B18D6"/>
    <w:rsid w:val="008B3B5C"/>
    <w:rsid w:val="008B4FCE"/>
    <w:rsid w:val="009005AB"/>
    <w:rsid w:val="0090479B"/>
    <w:rsid w:val="0090764C"/>
    <w:rsid w:val="009217A4"/>
    <w:rsid w:val="00922ACF"/>
    <w:rsid w:val="00933680"/>
    <w:rsid w:val="00944D99"/>
    <w:rsid w:val="0095281D"/>
    <w:rsid w:val="0095791B"/>
    <w:rsid w:val="00960714"/>
    <w:rsid w:val="00970D40"/>
    <w:rsid w:val="00982077"/>
    <w:rsid w:val="00990F64"/>
    <w:rsid w:val="009E7DF0"/>
    <w:rsid w:val="00A125D0"/>
    <w:rsid w:val="00A20062"/>
    <w:rsid w:val="00A42632"/>
    <w:rsid w:val="00A552FE"/>
    <w:rsid w:val="00A5668E"/>
    <w:rsid w:val="00A65894"/>
    <w:rsid w:val="00A76AFE"/>
    <w:rsid w:val="00A80AA2"/>
    <w:rsid w:val="00AC3A3F"/>
    <w:rsid w:val="00AC73CE"/>
    <w:rsid w:val="00AE65B0"/>
    <w:rsid w:val="00AE741A"/>
    <w:rsid w:val="00AF553B"/>
    <w:rsid w:val="00B05B37"/>
    <w:rsid w:val="00B15CE2"/>
    <w:rsid w:val="00B209F6"/>
    <w:rsid w:val="00B22A76"/>
    <w:rsid w:val="00B42F3D"/>
    <w:rsid w:val="00B42FED"/>
    <w:rsid w:val="00B51A46"/>
    <w:rsid w:val="00B5431B"/>
    <w:rsid w:val="00B70ABA"/>
    <w:rsid w:val="00B845BD"/>
    <w:rsid w:val="00B86E0C"/>
    <w:rsid w:val="00BE2F97"/>
    <w:rsid w:val="00C01551"/>
    <w:rsid w:val="00C05082"/>
    <w:rsid w:val="00C054E9"/>
    <w:rsid w:val="00C115F8"/>
    <w:rsid w:val="00C46276"/>
    <w:rsid w:val="00C608F2"/>
    <w:rsid w:val="00C65607"/>
    <w:rsid w:val="00C956A4"/>
    <w:rsid w:val="00CD74D4"/>
    <w:rsid w:val="00D02B5B"/>
    <w:rsid w:val="00D03468"/>
    <w:rsid w:val="00D108EC"/>
    <w:rsid w:val="00D13180"/>
    <w:rsid w:val="00D20067"/>
    <w:rsid w:val="00D249DB"/>
    <w:rsid w:val="00D32EC0"/>
    <w:rsid w:val="00D43E3F"/>
    <w:rsid w:val="00D90198"/>
    <w:rsid w:val="00DC4333"/>
    <w:rsid w:val="00DC5509"/>
    <w:rsid w:val="00DC6B8B"/>
    <w:rsid w:val="00DC6DE3"/>
    <w:rsid w:val="00DE0441"/>
    <w:rsid w:val="00E00376"/>
    <w:rsid w:val="00E1092D"/>
    <w:rsid w:val="00E145AD"/>
    <w:rsid w:val="00E33598"/>
    <w:rsid w:val="00E36AFC"/>
    <w:rsid w:val="00E42137"/>
    <w:rsid w:val="00E52482"/>
    <w:rsid w:val="00E74921"/>
    <w:rsid w:val="00E90679"/>
    <w:rsid w:val="00EA7531"/>
    <w:rsid w:val="00EB2AA3"/>
    <w:rsid w:val="00EB4CF7"/>
    <w:rsid w:val="00ED1C3E"/>
    <w:rsid w:val="00EF4EB6"/>
    <w:rsid w:val="00EF609E"/>
    <w:rsid w:val="00F02271"/>
    <w:rsid w:val="00F3014F"/>
    <w:rsid w:val="00F341C1"/>
    <w:rsid w:val="00F45308"/>
    <w:rsid w:val="00F50AF6"/>
    <w:rsid w:val="00F9572D"/>
    <w:rsid w:val="00FC6041"/>
    <w:rsid w:val="00FF1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0A949E7-DC08-4D9E-94DE-57EAF7E82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27CFB"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rsid w:val="00827CFB"/>
    <w:pPr>
      <w:keepNext/>
      <w:ind w:left="4956"/>
      <w:jc w:val="both"/>
      <w:outlineLvl w:val="0"/>
    </w:pPr>
    <w:rPr>
      <w:rFonts w:ascii="Courier New" w:hAnsi="Courier New"/>
      <w:b/>
      <w:i/>
      <w:sz w:val="24"/>
    </w:rPr>
  </w:style>
  <w:style w:type="paragraph" w:styleId="Nadpis2">
    <w:name w:val="heading 2"/>
    <w:basedOn w:val="Normln"/>
    <w:next w:val="Normln"/>
    <w:qFormat/>
    <w:rsid w:val="00827CFB"/>
    <w:pPr>
      <w:keepNext/>
      <w:jc w:val="right"/>
      <w:outlineLvl w:val="1"/>
    </w:pPr>
    <w:rPr>
      <w:rFonts w:ascii="Courier New" w:hAnsi="Courier New" w:cs="Courier New"/>
      <w:sz w:val="24"/>
    </w:rPr>
  </w:style>
  <w:style w:type="paragraph" w:styleId="Nadpis3">
    <w:name w:val="heading 3"/>
    <w:basedOn w:val="Normln"/>
    <w:next w:val="Normln"/>
    <w:qFormat/>
    <w:rsid w:val="00827CFB"/>
    <w:pPr>
      <w:keepNext/>
      <w:jc w:val="center"/>
      <w:outlineLvl w:val="2"/>
    </w:pPr>
    <w:rPr>
      <w:b/>
      <w:i/>
      <w:sz w:val="40"/>
    </w:rPr>
  </w:style>
  <w:style w:type="paragraph" w:styleId="Nadpis4">
    <w:name w:val="heading 4"/>
    <w:basedOn w:val="Normln"/>
    <w:next w:val="Normln"/>
    <w:qFormat/>
    <w:rsid w:val="00827CFB"/>
    <w:pPr>
      <w:keepNext/>
      <w:jc w:val="center"/>
      <w:outlineLvl w:val="3"/>
    </w:pPr>
    <w:rPr>
      <w:b/>
      <w:iCs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rsid w:val="00827CFB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827CFB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2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mp\is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is.dot</Template>
  <TotalTime>2</TotalTime>
  <Pages>1</Pages>
  <Words>172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Sp</vt:lpstr>
    </vt:vector>
  </TitlesOfParts>
  <Company>oscb</Company>
  <LinksUpToDate>false</LinksUpToDate>
  <CharactersWithSpaces>1190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</dc:title>
  <dc:creator>os</dc:creator>
  <cp:lastModifiedBy>Petráková Jitka</cp:lastModifiedBy>
  <cp:revision>4</cp:revision>
  <cp:lastPrinted>2018-08-15T05:09:00Z</cp:lastPrinted>
  <dcterms:created xsi:type="dcterms:W3CDTF">2022-02-23T06:44:00Z</dcterms:created>
  <dcterms:modified xsi:type="dcterms:W3CDTF">2022-02-23T07:16:00Z</dcterms:modified>
</cp:coreProperties>
</file>